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50AB" w:rsidRPr="00B809B4" w:rsidRDefault="00D950AB" w:rsidP="00D950AB">
      <w:pPr>
        <w:spacing w:line="276" w:lineRule="auto"/>
        <w:rPr>
          <w:lang w:val="en-US"/>
        </w:rPr>
      </w:pPr>
      <w:r w:rsidRPr="00B809B4">
        <w:rPr>
          <w:lang w:val="en-US"/>
        </w:rPr>
        <w:t xml:space="preserve">Dear parent(s), caretaker(s), </w:t>
      </w:r>
    </w:p>
    <w:p w:rsidR="00D950AB" w:rsidRDefault="00D950AB" w:rsidP="00D950AB">
      <w:pPr>
        <w:spacing w:line="276" w:lineRule="auto"/>
        <w:rPr>
          <w:lang w:val="en-US"/>
        </w:rPr>
      </w:pPr>
    </w:p>
    <w:p w:rsidR="00D950AB" w:rsidRPr="00B809B4" w:rsidRDefault="00D950AB" w:rsidP="00D950AB">
      <w:pPr>
        <w:spacing w:line="276" w:lineRule="auto"/>
        <w:rPr>
          <w:lang w:val="en-US"/>
        </w:rPr>
      </w:pPr>
      <w:r>
        <w:rPr>
          <w:lang w:val="en-US"/>
        </w:rPr>
        <w:t xml:space="preserve">Nice talking to you just now, we look forward to welcome </w:t>
      </w:r>
      <w:r w:rsidRPr="00B809B4">
        <w:rPr>
          <w:rFonts w:asciiTheme="majorHAnsi" w:hAnsiTheme="majorHAnsi"/>
          <w:szCs w:val="24"/>
          <w:highlight w:val="yellow"/>
          <w:lang w:val="en-US"/>
        </w:rPr>
        <w:t>[NAAM KIND]</w:t>
      </w:r>
      <w:r>
        <w:rPr>
          <w:rFonts w:asciiTheme="majorHAnsi" w:hAnsiTheme="majorHAnsi"/>
          <w:szCs w:val="24"/>
          <w:lang w:val="en-US"/>
        </w:rPr>
        <w:t xml:space="preserve"> with us at our After-School care</w:t>
      </w:r>
      <w:r w:rsidR="000A7B7D" w:rsidRPr="00D950AB">
        <w:rPr>
          <w:rFonts w:asciiTheme="majorHAnsi" w:hAnsiTheme="majorHAnsi"/>
          <w:szCs w:val="24"/>
          <w:lang w:val="en-US"/>
        </w:rPr>
        <w:t xml:space="preserve">! </w:t>
      </w:r>
      <w:r>
        <w:rPr>
          <w:rFonts w:asciiTheme="majorHAnsi" w:hAnsiTheme="majorHAnsi"/>
          <w:szCs w:val="24"/>
          <w:lang w:val="en-US"/>
        </w:rPr>
        <w:t xml:space="preserve">As mentioned, I hereby send you important information about the first period at CompaNanny.   </w:t>
      </w:r>
    </w:p>
    <w:p w:rsidR="00D950AB" w:rsidRDefault="00D950AB" w:rsidP="00D950AB">
      <w:pPr>
        <w:spacing w:line="276" w:lineRule="auto"/>
        <w:rPr>
          <w:rFonts w:asciiTheme="majorHAnsi" w:hAnsiTheme="majorHAnsi"/>
          <w:szCs w:val="24"/>
          <w:lang w:val="en-US"/>
        </w:rPr>
      </w:pPr>
    </w:p>
    <w:p w:rsidR="000E4FDD" w:rsidRPr="00D950AB" w:rsidRDefault="00D950AB" w:rsidP="000E4FDD">
      <w:pPr>
        <w:spacing w:line="276" w:lineRule="auto"/>
        <w:rPr>
          <w:lang w:val="en-US"/>
        </w:rPr>
      </w:pPr>
      <w:r>
        <w:rPr>
          <w:lang w:val="en-US"/>
        </w:rPr>
        <w:t xml:space="preserve">Attached, you will find the welcome brochure explaining our pedagogical vision en practical matters at CompaNanny. We will also discuss and explain this information during the intake interview. The intake interview will take place before your child starts at the </w:t>
      </w:r>
      <w:r>
        <w:rPr>
          <w:rFonts w:asciiTheme="majorHAnsi" w:hAnsiTheme="majorHAnsi"/>
          <w:szCs w:val="24"/>
          <w:lang w:val="en-US"/>
        </w:rPr>
        <w:t>After-School care</w:t>
      </w:r>
      <w:r>
        <w:rPr>
          <w:lang w:val="en-US"/>
        </w:rPr>
        <w:t xml:space="preserve">. After the interview, you </w:t>
      </w:r>
      <w:r w:rsidRPr="00D950AB">
        <w:rPr>
          <w:lang w:val="en-US"/>
        </w:rPr>
        <w:t>and your child</w:t>
      </w:r>
      <w:r>
        <w:rPr>
          <w:lang w:val="en-US"/>
        </w:rPr>
        <w:t xml:space="preserve"> will</w:t>
      </w:r>
      <w:r w:rsidRPr="00D950AB">
        <w:rPr>
          <w:lang w:val="en-US"/>
        </w:rPr>
        <w:t xml:space="preserve"> go to the group to </w:t>
      </w:r>
      <w:r>
        <w:rPr>
          <w:lang w:val="en-US"/>
        </w:rPr>
        <w:t xml:space="preserve">meet the Nannies. The intake interview is scheduled on </w:t>
      </w:r>
      <w:r w:rsidRPr="00D950AB">
        <w:rPr>
          <w:highlight w:val="yellow"/>
          <w:lang w:val="en-US"/>
        </w:rPr>
        <w:t>[dag &amp; datum]</w:t>
      </w:r>
      <w:r w:rsidRPr="00D950AB">
        <w:rPr>
          <w:lang w:val="en-US"/>
        </w:rPr>
        <w:t xml:space="preserve"> </w:t>
      </w:r>
      <w:r>
        <w:rPr>
          <w:lang w:val="en-US"/>
        </w:rPr>
        <w:t>at</w:t>
      </w:r>
      <w:r w:rsidRPr="00D950AB">
        <w:rPr>
          <w:lang w:val="en-US"/>
        </w:rPr>
        <w:t xml:space="preserve"> </w:t>
      </w:r>
      <w:r w:rsidRPr="00D950AB">
        <w:rPr>
          <w:highlight w:val="yellow"/>
          <w:lang w:val="en-US"/>
        </w:rPr>
        <w:t>[</w:t>
      </w:r>
      <w:proofErr w:type="spellStart"/>
      <w:r w:rsidRPr="00D950AB">
        <w:rPr>
          <w:highlight w:val="yellow"/>
          <w:lang w:val="en-US"/>
        </w:rPr>
        <w:t>tijd</w:t>
      </w:r>
      <w:proofErr w:type="spellEnd"/>
      <w:r w:rsidRPr="00D950AB">
        <w:rPr>
          <w:highlight w:val="yellow"/>
          <w:lang w:val="en-US"/>
        </w:rPr>
        <w:t>].</w:t>
      </w:r>
    </w:p>
    <w:p w:rsidR="00D950AB" w:rsidRPr="00D950AB" w:rsidRDefault="00D950AB" w:rsidP="000E4FDD">
      <w:pPr>
        <w:spacing w:line="276" w:lineRule="auto"/>
        <w:rPr>
          <w:lang w:val="en-US"/>
        </w:rPr>
      </w:pPr>
    </w:p>
    <w:p w:rsidR="00D950AB" w:rsidRPr="00D950AB" w:rsidRDefault="00D950AB" w:rsidP="000E4FDD">
      <w:pPr>
        <w:spacing w:line="276" w:lineRule="auto"/>
        <w:rPr>
          <w:lang w:val="en-US"/>
        </w:rPr>
      </w:pPr>
      <w:r w:rsidRPr="00D950AB">
        <w:rPr>
          <w:lang w:val="en-US"/>
        </w:rPr>
        <w:t xml:space="preserve">Below you will find more information about the </w:t>
      </w:r>
      <w:r>
        <w:rPr>
          <w:lang w:val="en-US"/>
        </w:rPr>
        <w:t>first</w:t>
      </w:r>
      <w:r w:rsidRPr="00D950AB">
        <w:rPr>
          <w:lang w:val="en-US"/>
        </w:rPr>
        <w:t xml:space="preserve"> period </w:t>
      </w:r>
      <w:r>
        <w:rPr>
          <w:lang w:val="en-US"/>
        </w:rPr>
        <w:t>at</w:t>
      </w:r>
      <w:r w:rsidRPr="00D950AB">
        <w:rPr>
          <w:lang w:val="en-US"/>
        </w:rPr>
        <w:t xml:space="preserve"> the </w:t>
      </w:r>
      <w:r>
        <w:rPr>
          <w:lang w:val="en-US"/>
        </w:rPr>
        <w:t>After-School care</w:t>
      </w:r>
      <w:r w:rsidRPr="00D950AB">
        <w:rPr>
          <w:lang w:val="en-US"/>
        </w:rPr>
        <w:t>.</w:t>
      </w:r>
    </w:p>
    <w:p w:rsidR="000E4FDD" w:rsidRDefault="000E4FDD" w:rsidP="000E4FDD">
      <w:pPr>
        <w:spacing w:line="276" w:lineRule="auto"/>
      </w:pPr>
    </w:p>
    <w:p w:rsidR="00D950AB" w:rsidRPr="00D950AB" w:rsidRDefault="00D950AB" w:rsidP="000E4FDD">
      <w:pPr>
        <w:spacing w:line="276" w:lineRule="auto"/>
        <w:rPr>
          <w:b/>
          <w:bCs/>
          <w:color w:val="72BEAD"/>
          <w:lang w:val="en-US"/>
        </w:rPr>
      </w:pPr>
      <w:r w:rsidRPr="00D950AB">
        <w:rPr>
          <w:b/>
          <w:bCs/>
          <w:color w:val="72BEAD"/>
          <w:lang w:val="en-US"/>
        </w:rPr>
        <w:t>The first period</w:t>
      </w:r>
    </w:p>
    <w:p w:rsidR="00F414E1" w:rsidRDefault="00D950AB" w:rsidP="000E4FDD">
      <w:pPr>
        <w:spacing w:line="276" w:lineRule="auto"/>
        <w:rPr>
          <w:bCs/>
          <w:lang w:val="en-US"/>
        </w:rPr>
      </w:pPr>
      <w:r w:rsidRPr="00D950AB">
        <w:rPr>
          <w:bCs/>
          <w:lang w:val="en-US"/>
        </w:rPr>
        <w:t>D</w:t>
      </w:r>
      <w:r>
        <w:rPr>
          <w:bCs/>
          <w:lang w:val="en-US"/>
        </w:rPr>
        <w:t xml:space="preserve">uring or after the intake interview you will meet the Nannies of the After-school care and we will show you the group. Together with your child, you will have the time to see the group and we will give you more information about the daily schedule at the After-school care </w:t>
      </w:r>
      <w:r w:rsidR="00F414E1">
        <w:rPr>
          <w:bCs/>
          <w:lang w:val="en-US"/>
        </w:rPr>
        <w:t xml:space="preserve">and the </w:t>
      </w:r>
      <w:proofErr w:type="spellStart"/>
      <w:r w:rsidR="00F414E1">
        <w:rPr>
          <w:bCs/>
          <w:lang w:val="en-US"/>
        </w:rPr>
        <w:t>pick up</w:t>
      </w:r>
      <w:proofErr w:type="spellEnd"/>
      <w:r w:rsidR="00F414E1">
        <w:rPr>
          <w:bCs/>
          <w:lang w:val="en-US"/>
        </w:rPr>
        <w:t xml:space="preserve"> moment at school. Because of COVID-19, we have made some changes to our working method, which means that this moment can be different than usual. On the first day, your child goes to the After-School care, your child will be picked up at the schools playground, just like the other children. The Nanny can be </w:t>
      </w:r>
      <w:proofErr w:type="spellStart"/>
      <w:r w:rsidR="00F414E1">
        <w:rPr>
          <w:bCs/>
          <w:lang w:val="en-US"/>
        </w:rPr>
        <w:t>recognised</w:t>
      </w:r>
      <w:proofErr w:type="spellEnd"/>
      <w:r w:rsidR="00F414E1">
        <w:rPr>
          <w:bCs/>
          <w:lang w:val="en-US"/>
        </w:rPr>
        <w:t xml:space="preserve"> by the CompaNanny vest or coat. At the end of the day, you can pick up your child at the After-School care and we will give you an extensive handover about how the day went. </w:t>
      </w:r>
    </w:p>
    <w:p w:rsidR="00F414E1" w:rsidRDefault="00F414E1" w:rsidP="000E4FDD">
      <w:pPr>
        <w:spacing w:line="276" w:lineRule="auto"/>
        <w:rPr>
          <w:bCs/>
          <w:lang w:val="en-US"/>
        </w:rPr>
      </w:pPr>
    </w:p>
    <w:p w:rsidR="000E4FDD" w:rsidRPr="00412949" w:rsidRDefault="00412949" w:rsidP="000E4FDD">
      <w:pPr>
        <w:spacing w:line="276" w:lineRule="auto"/>
        <w:rPr>
          <w:b/>
          <w:bCs/>
          <w:color w:val="72BEAD"/>
          <w:lang w:val="en-US"/>
        </w:rPr>
      </w:pPr>
      <w:r w:rsidRPr="00412949">
        <w:rPr>
          <w:b/>
          <w:bCs/>
          <w:color w:val="72BEAD"/>
          <w:lang w:val="en-US"/>
        </w:rPr>
        <w:t xml:space="preserve">Transition toddler group to the After-School care </w:t>
      </w:r>
      <w:r w:rsidR="000F265C" w:rsidRPr="00412949">
        <w:rPr>
          <w:b/>
          <w:bCs/>
          <w:color w:val="72BEAD"/>
          <w:lang w:val="en-US"/>
        </w:rPr>
        <w:t xml:space="preserve"> </w:t>
      </w:r>
    </w:p>
    <w:p w:rsidR="00412949" w:rsidRDefault="00412949" w:rsidP="000F265C">
      <w:pPr>
        <w:spacing w:line="276" w:lineRule="auto"/>
        <w:rPr>
          <w:lang w:val="en-US"/>
        </w:rPr>
      </w:pPr>
      <w:r w:rsidRPr="00412949">
        <w:rPr>
          <w:lang w:val="en-US"/>
        </w:rPr>
        <w:t xml:space="preserve">If your child is already at the same </w:t>
      </w:r>
      <w:r>
        <w:rPr>
          <w:lang w:val="en-US"/>
        </w:rPr>
        <w:t>location</w:t>
      </w:r>
      <w:r w:rsidRPr="00412949">
        <w:rPr>
          <w:lang w:val="en-US"/>
        </w:rPr>
        <w:t xml:space="preserve"> in the toddler group, there is a good chance that your child has already been at the </w:t>
      </w:r>
      <w:r>
        <w:rPr>
          <w:lang w:val="en-US"/>
        </w:rPr>
        <w:t>After-School care</w:t>
      </w:r>
      <w:r w:rsidRPr="00412949">
        <w:rPr>
          <w:lang w:val="en-US"/>
        </w:rPr>
        <w:t xml:space="preserve"> during the </w:t>
      </w:r>
      <w:r>
        <w:rPr>
          <w:lang w:val="en-US"/>
        </w:rPr>
        <w:t>‘</w:t>
      </w:r>
      <w:proofErr w:type="spellStart"/>
      <w:r w:rsidRPr="00412949">
        <w:rPr>
          <w:lang w:val="en-US"/>
        </w:rPr>
        <w:t>PeuterPlus</w:t>
      </w:r>
      <w:proofErr w:type="spellEnd"/>
      <w:r>
        <w:rPr>
          <w:lang w:val="en-US"/>
        </w:rPr>
        <w:t>’</w:t>
      </w:r>
      <w:r w:rsidRPr="00412949">
        <w:rPr>
          <w:lang w:val="en-US"/>
        </w:rPr>
        <w:t xml:space="preserve"> activity. If not, the Nannies will visit the </w:t>
      </w:r>
      <w:r>
        <w:rPr>
          <w:lang w:val="en-US"/>
        </w:rPr>
        <w:t>After-School care</w:t>
      </w:r>
      <w:r w:rsidRPr="00412949">
        <w:rPr>
          <w:lang w:val="en-US"/>
        </w:rPr>
        <w:t xml:space="preserve"> together with your child to make the transition a little easier.</w:t>
      </w:r>
    </w:p>
    <w:p w:rsidR="00412949" w:rsidRPr="00412949" w:rsidRDefault="000E4FDD" w:rsidP="00412949">
      <w:pPr>
        <w:spacing w:line="276" w:lineRule="auto"/>
        <w:rPr>
          <w:b/>
          <w:bCs/>
          <w:color w:val="72BEAD"/>
          <w:lang w:val="en-US"/>
        </w:rPr>
      </w:pPr>
      <w:bookmarkStart w:id="0" w:name="_GoBack"/>
      <w:bookmarkEnd w:id="0"/>
      <w:r w:rsidRPr="00412949">
        <w:rPr>
          <w:b/>
          <w:bCs/>
          <w:color w:val="B4C7E7"/>
          <w:lang w:val="en-US"/>
        </w:rPr>
        <w:br/>
      </w:r>
      <w:r w:rsidR="00412949" w:rsidRPr="00412949">
        <w:rPr>
          <w:b/>
          <w:bCs/>
          <w:color w:val="72BEAD"/>
          <w:lang w:val="en-US"/>
        </w:rPr>
        <w:t>The Parent Portal</w:t>
      </w:r>
    </w:p>
    <w:p w:rsidR="00412949" w:rsidRPr="00412949" w:rsidRDefault="00412949" w:rsidP="00412949">
      <w:pPr>
        <w:spacing w:line="276" w:lineRule="auto"/>
      </w:pPr>
      <w:proofErr w:type="spellStart"/>
      <w:r w:rsidRPr="00412949">
        <w:t>Finally</w:t>
      </w:r>
      <w:proofErr w:type="spellEnd"/>
      <w:r w:rsidRPr="00412949">
        <w:t xml:space="preserve">, I </w:t>
      </w:r>
      <w:proofErr w:type="spellStart"/>
      <w:r w:rsidRPr="00412949">
        <w:t>would</w:t>
      </w:r>
      <w:proofErr w:type="spellEnd"/>
      <w:r w:rsidRPr="00412949">
        <w:t xml:space="preserve"> like </w:t>
      </w:r>
      <w:proofErr w:type="spellStart"/>
      <w:r w:rsidRPr="00412949">
        <w:t>to</w:t>
      </w:r>
      <w:proofErr w:type="spellEnd"/>
      <w:r w:rsidRPr="00412949">
        <w:t xml:space="preserve"> </w:t>
      </w:r>
      <w:proofErr w:type="spellStart"/>
      <w:r w:rsidRPr="00412949">
        <w:t>ask</w:t>
      </w:r>
      <w:proofErr w:type="spellEnd"/>
      <w:r w:rsidRPr="00412949">
        <w:t xml:space="preserve"> </w:t>
      </w:r>
      <w:proofErr w:type="spellStart"/>
      <w:r w:rsidRPr="00412949">
        <w:t>you</w:t>
      </w:r>
      <w:proofErr w:type="spellEnd"/>
      <w:r w:rsidRPr="00412949">
        <w:t xml:space="preserve"> </w:t>
      </w:r>
      <w:proofErr w:type="spellStart"/>
      <w:r w:rsidRPr="00412949">
        <w:t>to</w:t>
      </w:r>
      <w:proofErr w:type="spellEnd"/>
      <w:r w:rsidRPr="00412949">
        <w:t xml:space="preserve"> check </w:t>
      </w:r>
      <w:proofErr w:type="spellStart"/>
      <w:r w:rsidRPr="00412949">
        <w:t>your</w:t>
      </w:r>
      <w:proofErr w:type="spellEnd"/>
      <w:r w:rsidRPr="00412949">
        <w:t xml:space="preserve"> </w:t>
      </w:r>
      <w:proofErr w:type="spellStart"/>
      <w:r w:rsidRPr="00412949">
        <w:t>child’s</w:t>
      </w:r>
      <w:proofErr w:type="spellEnd"/>
      <w:r w:rsidRPr="00412949">
        <w:t xml:space="preserve"> details in </w:t>
      </w:r>
      <w:proofErr w:type="spellStart"/>
      <w:r w:rsidRPr="00412949">
        <w:t>the</w:t>
      </w:r>
      <w:proofErr w:type="spellEnd"/>
      <w:r w:rsidRPr="00412949">
        <w:t xml:space="preserve"> Parent Portal prior </w:t>
      </w:r>
      <w:proofErr w:type="spellStart"/>
      <w:r w:rsidRPr="00412949">
        <w:t>to</w:t>
      </w:r>
      <w:proofErr w:type="spellEnd"/>
      <w:r w:rsidRPr="00412949">
        <w:t xml:space="preserve"> </w:t>
      </w:r>
      <w:proofErr w:type="spellStart"/>
      <w:r w:rsidRPr="00412949">
        <w:t>the</w:t>
      </w:r>
      <w:proofErr w:type="spellEnd"/>
      <w:r w:rsidRPr="00412949">
        <w:t xml:space="preserve"> intake interview </w:t>
      </w:r>
      <w:proofErr w:type="spellStart"/>
      <w:r w:rsidRPr="00412949">
        <w:t>and</w:t>
      </w:r>
      <w:proofErr w:type="spellEnd"/>
      <w:r w:rsidRPr="00412949">
        <w:t xml:space="preserve"> </w:t>
      </w:r>
      <w:proofErr w:type="spellStart"/>
      <w:r w:rsidRPr="00412949">
        <w:t>fill</w:t>
      </w:r>
      <w:proofErr w:type="spellEnd"/>
      <w:r w:rsidRPr="00412949">
        <w:t xml:space="preserve"> in </w:t>
      </w:r>
      <w:proofErr w:type="spellStart"/>
      <w:r w:rsidRPr="00412949">
        <w:t>any</w:t>
      </w:r>
      <w:proofErr w:type="spellEnd"/>
      <w:r w:rsidRPr="00412949">
        <w:t xml:space="preserve"> missing details (</w:t>
      </w:r>
      <w:proofErr w:type="spellStart"/>
      <w:r w:rsidRPr="00412949">
        <w:t>such</w:t>
      </w:r>
      <w:proofErr w:type="spellEnd"/>
      <w:r w:rsidRPr="00412949">
        <w:t xml:space="preserve"> as </w:t>
      </w:r>
      <w:proofErr w:type="spellStart"/>
      <w:r w:rsidRPr="00412949">
        <w:t>emergency</w:t>
      </w:r>
      <w:proofErr w:type="spellEnd"/>
      <w:r w:rsidRPr="00412949">
        <w:t xml:space="preserve"> </w:t>
      </w:r>
      <w:proofErr w:type="spellStart"/>
      <w:r w:rsidRPr="00412949">
        <w:t>numbers</w:t>
      </w:r>
      <w:proofErr w:type="spellEnd"/>
      <w:r w:rsidRPr="00412949">
        <w:t xml:space="preserve">). </w:t>
      </w:r>
      <w:proofErr w:type="spellStart"/>
      <w:r w:rsidRPr="00412949">
        <w:t>If</w:t>
      </w:r>
      <w:proofErr w:type="spellEnd"/>
      <w:r w:rsidRPr="00412949">
        <w:t xml:space="preserve"> </w:t>
      </w:r>
      <w:proofErr w:type="spellStart"/>
      <w:r w:rsidRPr="00412949">
        <w:t>all</w:t>
      </w:r>
      <w:proofErr w:type="spellEnd"/>
      <w:r w:rsidRPr="00412949">
        <w:t xml:space="preserve"> </w:t>
      </w:r>
      <w:proofErr w:type="spellStart"/>
      <w:r w:rsidRPr="00412949">
        <w:t>goes</w:t>
      </w:r>
      <w:proofErr w:type="spellEnd"/>
      <w:r w:rsidRPr="00412949">
        <w:t xml:space="preserve"> well, </w:t>
      </w:r>
      <w:proofErr w:type="spellStart"/>
      <w:r w:rsidRPr="00412949">
        <w:t>you</w:t>
      </w:r>
      <w:proofErr w:type="spellEnd"/>
      <w:r w:rsidRPr="00412949">
        <w:t xml:space="preserve"> have </w:t>
      </w:r>
      <w:proofErr w:type="spellStart"/>
      <w:r w:rsidRPr="00412949">
        <w:t>received</w:t>
      </w:r>
      <w:proofErr w:type="spellEnd"/>
      <w:r w:rsidRPr="00412949">
        <w:t xml:space="preserve"> </w:t>
      </w:r>
      <w:proofErr w:type="spellStart"/>
      <w:r w:rsidRPr="00412949">
        <w:t>an</w:t>
      </w:r>
      <w:proofErr w:type="spellEnd"/>
      <w:r w:rsidRPr="00412949">
        <w:t xml:space="preserve"> automatic e-mail </w:t>
      </w:r>
      <w:proofErr w:type="spellStart"/>
      <w:r w:rsidRPr="00412949">
        <w:t>containing</w:t>
      </w:r>
      <w:proofErr w:type="spellEnd"/>
      <w:r w:rsidRPr="00412949">
        <w:t xml:space="preserve"> a password link </w:t>
      </w:r>
      <w:proofErr w:type="spellStart"/>
      <w:r w:rsidRPr="00412949">
        <w:t>to</w:t>
      </w:r>
      <w:proofErr w:type="spellEnd"/>
      <w:r w:rsidRPr="00412949">
        <w:t xml:space="preserve"> </w:t>
      </w:r>
      <w:proofErr w:type="spellStart"/>
      <w:r w:rsidRPr="00412949">
        <w:t>gain</w:t>
      </w:r>
      <w:proofErr w:type="spellEnd"/>
      <w:r w:rsidRPr="00412949">
        <w:t xml:space="preserve"> access </w:t>
      </w:r>
      <w:proofErr w:type="spellStart"/>
      <w:r w:rsidRPr="00412949">
        <w:t>to</w:t>
      </w:r>
      <w:proofErr w:type="spellEnd"/>
      <w:r w:rsidRPr="00412949">
        <w:t xml:space="preserve"> </w:t>
      </w:r>
      <w:proofErr w:type="spellStart"/>
      <w:r w:rsidRPr="00412949">
        <w:t>the</w:t>
      </w:r>
      <w:proofErr w:type="spellEnd"/>
      <w:r w:rsidRPr="00412949">
        <w:t xml:space="preserve"> Parent Portal. </w:t>
      </w:r>
      <w:proofErr w:type="spellStart"/>
      <w:r w:rsidRPr="00412949">
        <w:t>If</w:t>
      </w:r>
      <w:proofErr w:type="spellEnd"/>
      <w:r w:rsidRPr="00412949">
        <w:t xml:space="preserve"> </w:t>
      </w:r>
      <w:proofErr w:type="spellStart"/>
      <w:r w:rsidRPr="00412949">
        <w:t>you</w:t>
      </w:r>
      <w:proofErr w:type="spellEnd"/>
      <w:r w:rsidRPr="00412949">
        <w:t xml:space="preserve"> are </w:t>
      </w:r>
      <w:proofErr w:type="spellStart"/>
      <w:r w:rsidRPr="00412949">
        <w:t>unable</w:t>
      </w:r>
      <w:proofErr w:type="spellEnd"/>
      <w:r w:rsidRPr="00412949">
        <w:t xml:space="preserve"> </w:t>
      </w:r>
      <w:proofErr w:type="spellStart"/>
      <w:r w:rsidRPr="00412949">
        <w:t>to</w:t>
      </w:r>
      <w:proofErr w:type="spellEnd"/>
      <w:r w:rsidRPr="00412949">
        <w:t xml:space="preserve"> log in or have </w:t>
      </w:r>
      <w:proofErr w:type="spellStart"/>
      <w:r w:rsidRPr="00412949">
        <w:t>any</w:t>
      </w:r>
      <w:proofErr w:type="spellEnd"/>
      <w:r w:rsidRPr="00412949">
        <w:t xml:space="preserve"> </w:t>
      </w:r>
      <w:proofErr w:type="spellStart"/>
      <w:r w:rsidRPr="00412949">
        <w:t>questions</w:t>
      </w:r>
      <w:proofErr w:type="spellEnd"/>
      <w:r w:rsidRPr="00412949">
        <w:t xml:space="preserve"> </w:t>
      </w:r>
      <w:proofErr w:type="spellStart"/>
      <w:r w:rsidRPr="00412949">
        <w:t>about</w:t>
      </w:r>
      <w:proofErr w:type="spellEnd"/>
      <w:r w:rsidRPr="00412949">
        <w:t xml:space="preserve"> </w:t>
      </w:r>
      <w:proofErr w:type="spellStart"/>
      <w:r w:rsidRPr="00412949">
        <w:t>the</w:t>
      </w:r>
      <w:proofErr w:type="spellEnd"/>
      <w:r w:rsidRPr="00412949">
        <w:t xml:space="preserve"> Parent Portal, </w:t>
      </w:r>
      <w:proofErr w:type="spellStart"/>
      <w:r w:rsidRPr="00412949">
        <w:t>please</w:t>
      </w:r>
      <w:proofErr w:type="spellEnd"/>
      <w:r w:rsidRPr="00412949">
        <w:t xml:space="preserve"> let me </w:t>
      </w:r>
      <w:proofErr w:type="spellStart"/>
      <w:r w:rsidRPr="00412949">
        <w:t>know</w:t>
      </w:r>
      <w:proofErr w:type="spellEnd"/>
      <w:r w:rsidRPr="00412949">
        <w:t xml:space="preserve">. </w:t>
      </w:r>
    </w:p>
    <w:p w:rsidR="00412949" w:rsidRPr="00412949" w:rsidRDefault="00412949" w:rsidP="00412949">
      <w:pPr>
        <w:spacing w:line="276" w:lineRule="auto"/>
      </w:pPr>
    </w:p>
    <w:p w:rsidR="00412949" w:rsidRPr="00412949" w:rsidRDefault="00412949" w:rsidP="00412949">
      <w:pPr>
        <w:spacing w:line="276" w:lineRule="auto"/>
      </w:pPr>
      <w:r w:rsidRPr="00412949">
        <w:t xml:space="preserve">I hope I have </w:t>
      </w:r>
      <w:proofErr w:type="spellStart"/>
      <w:r w:rsidRPr="00412949">
        <w:t>you</w:t>
      </w:r>
      <w:proofErr w:type="spellEnd"/>
      <w:r w:rsidRPr="00412949">
        <w:t xml:space="preserve"> </w:t>
      </w:r>
      <w:proofErr w:type="spellStart"/>
      <w:r w:rsidRPr="00412949">
        <w:t>informed</w:t>
      </w:r>
      <w:proofErr w:type="spellEnd"/>
      <w:r w:rsidRPr="00412949">
        <w:t xml:space="preserve"> </w:t>
      </w:r>
      <w:proofErr w:type="spellStart"/>
      <w:r w:rsidRPr="00412949">
        <w:t>sufficiently</w:t>
      </w:r>
      <w:proofErr w:type="spellEnd"/>
      <w:r w:rsidRPr="00412949">
        <w:t xml:space="preserve">. </w:t>
      </w:r>
      <w:proofErr w:type="spellStart"/>
      <w:r w:rsidRPr="00412949">
        <w:t>If</w:t>
      </w:r>
      <w:proofErr w:type="spellEnd"/>
      <w:r w:rsidRPr="00412949">
        <w:t xml:space="preserve"> </w:t>
      </w:r>
      <w:proofErr w:type="spellStart"/>
      <w:r w:rsidRPr="00412949">
        <w:t>you</w:t>
      </w:r>
      <w:proofErr w:type="spellEnd"/>
      <w:r w:rsidRPr="00412949">
        <w:t xml:space="preserve"> have </w:t>
      </w:r>
      <w:proofErr w:type="spellStart"/>
      <w:r w:rsidRPr="00412949">
        <w:t>any</w:t>
      </w:r>
      <w:proofErr w:type="spellEnd"/>
      <w:r w:rsidRPr="00412949">
        <w:t xml:space="preserve"> </w:t>
      </w:r>
      <w:proofErr w:type="spellStart"/>
      <w:r w:rsidRPr="00412949">
        <w:t>questions</w:t>
      </w:r>
      <w:proofErr w:type="spellEnd"/>
      <w:r w:rsidRPr="00412949">
        <w:t xml:space="preserve">, do </w:t>
      </w:r>
      <w:proofErr w:type="spellStart"/>
      <w:r w:rsidRPr="00412949">
        <w:t>not</w:t>
      </w:r>
      <w:proofErr w:type="spellEnd"/>
      <w:r w:rsidRPr="00412949">
        <w:t xml:space="preserve"> </w:t>
      </w:r>
      <w:proofErr w:type="spellStart"/>
      <w:r w:rsidRPr="00412949">
        <w:t>hesitate</w:t>
      </w:r>
      <w:proofErr w:type="spellEnd"/>
      <w:r w:rsidRPr="00412949">
        <w:t xml:space="preserve"> </w:t>
      </w:r>
      <w:proofErr w:type="spellStart"/>
      <w:r w:rsidRPr="00412949">
        <w:t>to</w:t>
      </w:r>
      <w:proofErr w:type="spellEnd"/>
      <w:r w:rsidRPr="00412949">
        <w:t xml:space="preserve"> call of email! </w:t>
      </w:r>
    </w:p>
    <w:p w:rsidR="00412949" w:rsidRPr="00412949" w:rsidRDefault="00412949" w:rsidP="00412949">
      <w:pPr>
        <w:spacing w:line="276" w:lineRule="auto"/>
      </w:pPr>
    </w:p>
    <w:p w:rsidR="000E4FDD" w:rsidRDefault="00412949" w:rsidP="00412949">
      <w:pPr>
        <w:spacing w:line="276" w:lineRule="auto"/>
      </w:pPr>
      <w:r w:rsidRPr="00412949">
        <w:t xml:space="preserve">Kind </w:t>
      </w:r>
      <w:proofErr w:type="spellStart"/>
      <w:r w:rsidRPr="00412949">
        <w:t>regards</w:t>
      </w:r>
      <w:proofErr w:type="spellEnd"/>
      <w:r w:rsidRPr="00412949">
        <w:t>,</w:t>
      </w:r>
    </w:p>
    <w:p w:rsidR="00412949" w:rsidRDefault="00412949" w:rsidP="00412949">
      <w:pPr>
        <w:spacing w:line="276" w:lineRule="auto"/>
      </w:pPr>
    </w:p>
    <w:p w:rsidR="000E4FDD" w:rsidRDefault="000E4FDD" w:rsidP="000E4FDD">
      <w:pPr>
        <w:spacing w:line="276" w:lineRule="auto"/>
        <w:rPr>
          <w:b/>
          <w:bCs/>
          <w:color w:val="72BEAD"/>
        </w:rPr>
      </w:pPr>
      <w:r>
        <w:rPr>
          <w:b/>
          <w:bCs/>
          <w:color w:val="72BEAD"/>
        </w:rPr>
        <w:t>[NAAM]</w:t>
      </w:r>
    </w:p>
    <w:p w:rsidR="000E4FDD" w:rsidRDefault="000E4FDD" w:rsidP="000E4FDD">
      <w:pPr>
        <w:spacing w:line="276" w:lineRule="auto"/>
        <w:rPr>
          <w:b/>
          <w:bCs/>
          <w:color w:val="72BEAD"/>
        </w:rPr>
      </w:pPr>
      <w:r>
        <w:rPr>
          <w:b/>
          <w:bCs/>
          <w:color w:val="72BEAD"/>
        </w:rPr>
        <w:t>[Functie + Vestiging]</w:t>
      </w:r>
    </w:p>
    <w:p w:rsidR="000E4FDD" w:rsidRDefault="000E4FDD" w:rsidP="000E4FDD">
      <w:pPr>
        <w:rPr>
          <w:rFonts w:ascii="Arial" w:hAnsi="Arial" w:cs="Arial"/>
        </w:rPr>
      </w:pPr>
    </w:p>
    <w:p w:rsidR="000E4FDD" w:rsidRDefault="000E4FDD" w:rsidP="000E4FDD"/>
    <w:p w:rsidR="009A7DC8" w:rsidRPr="009A7DC8" w:rsidRDefault="009A7DC8" w:rsidP="009A7DC8">
      <w:pPr>
        <w:spacing w:line="276" w:lineRule="auto"/>
        <w:rPr>
          <w:bCs/>
        </w:rPr>
      </w:pPr>
      <w:r w:rsidRPr="009A7DC8">
        <w:rPr>
          <w:bCs/>
        </w:rPr>
        <w:t>[ADRES VESTIGING]</w:t>
      </w:r>
    </w:p>
    <w:p w:rsidR="009A7DC8" w:rsidRDefault="009A7DC8" w:rsidP="009A7DC8">
      <w:pPr>
        <w:spacing w:line="276" w:lineRule="auto"/>
        <w:rPr>
          <w:bCs/>
        </w:rPr>
      </w:pPr>
      <w:r w:rsidRPr="009A7DC8">
        <w:rPr>
          <w:bCs/>
        </w:rPr>
        <w:t>[TELEFOONNUMMER VESTIGING]</w:t>
      </w:r>
      <w:r>
        <w:rPr>
          <w:bCs/>
        </w:rPr>
        <w:br/>
      </w:r>
    </w:p>
    <w:p w:rsidR="009A7DC8" w:rsidRDefault="007419DD" w:rsidP="009A7DC8">
      <w:pPr>
        <w:rPr>
          <w:b/>
          <w:bCs/>
          <w:color w:val="8FB4DD"/>
          <w:lang w:eastAsia="nl-NL"/>
        </w:rPr>
      </w:pPr>
      <w:hyperlink r:id="rId5" w:history="1">
        <w:r w:rsidR="009A7DC8">
          <w:rPr>
            <w:rStyle w:val="Hyperlink"/>
            <w:b/>
            <w:bCs/>
            <w:color w:val="8FB4DD"/>
            <w:lang w:eastAsia="nl-NL"/>
          </w:rPr>
          <w:t>www.compananny.nl</w:t>
        </w:r>
      </w:hyperlink>
    </w:p>
    <w:p w:rsidR="009A7DC8" w:rsidRDefault="007419DD" w:rsidP="009A7DC8">
      <w:pPr>
        <w:rPr>
          <w:lang w:eastAsia="nl-NL"/>
        </w:rPr>
      </w:pPr>
      <w:hyperlink r:id="rId6" w:history="1">
        <w:r w:rsidR="009A7DC8">
          <w:rPr>
            <w:rStyle w:val="Hyperlink"/>
            <w:b/>
            <w:bCs/>
            <w:color w:val="8FB4DD"/>
            <w:lang w:eastAsia="nl-NL"/>
          </w:rPr>
          <w:t>www.werkenbijcompananny.nl</w:t>
        </w:r>
      </w:hyperlink>
    </w:p>
    <w:p w:rsidR="009A7DC8" w:rsidRPr="009A7DC8" w:rsidRDefault="009A7DC8" w:rsidP="009A7DC8">
      <w:pPr>
        <w:spacing w:line="276" w:lineRule="auto"/>
        <w:rPr>
          <w:bCs/>
        </w:rPr>
      </w:pPr>
    </w:p>
    <w:p w:rsidR="009A7DC8" w:rsidRDefault="009A7DC8" w:rsidP="000E4FDD"/>
    <w:p w:rsidR="000E4FDD" w:rsidRDefault="000E4FDD" w:rsidP="000E4FDD">
      <w:pPr>
        <w:rPr>
          <w:lang w:eastAsia="nl-NL"/>
        </w:rPr>
      </w:pPr>
      <w:r>
        <w:rPr>
          <w:noProof/>
          <w:color w:val="666666"/>
          <w:lang w:eastAsia="nl-NL"/>
        </w:rPr>
        <w:drawing>
          <wp:inline distT="0" distB="0" distL="0" distR="0">
            <wp:extent cx="3162300" cy="666750"/>
            <wp:effectExtent l="0" t="0" r="0" b="0"/>
            <wp:docPr id="1" name="Afbeelding 1" descr="CN-logo-creating_tomorrow-klein-mai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CN-logo-creating_tomorrow-klein-mail.jpg"/>
                    <pic:cNvPicPr>
                      <a:picLocks noChangeAspect="1" noChangeArrowheads="1"/>
                    </pic:cNvPicPr>
                  </pic:nvPicPr>
                  <pic:blipFill>
                    <a:blip r:embed="rId7" r:link="rId8" cstate="print">
                      <a:extLst>
                        <a:ext uri="{28A0092B-C50C-407E-A947-70E740481C1C}">
                          <a14:useLocalDpi xmlns:a14="http://schemas.microsoft.com/office/drawing/2010/main" val="0"/>
                        </a:ext>
                      </a:extLst>
                    </a:blip>
                    <a:srcRect/>
                    <a:stretch>
                      <a:fillRect/>
                    </a:stretch>
                  </pic:blipFill>
                  <pic:spPr bwMode="auto">
                    <a:xfrm>
                      <a:off x="0" y="0"/>
                      <a:ext cx="3162300" cy="666750"/>
                    </a:xfrm>
                    <a:prstGeom prst="rect">
                      <a:avLst/>
                    </a:prstGeom>
                    <a:noFill/>
                    <a:ln>
                      <a:noFill/>
                    </a:ln>
                  </pic:spPr>
                </pic:pic>
              </a:graphicData>
            </a:graphic>
          </wp:inline>
        </w:drawing>
      </w:r>
    </w:p>
    <w:p w:rsidR="000E4FDD" w:rsidRDefault="000E4FDD" w:rsidP="000E4FDD"/>
    <w:p w:rsidR="005E2176" w:rsidRDefault="007419DD" w:rsidP="000E4FDD"/>
    <w:sectPr w:rsidR="005E217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ato">
    <w:panose1 w:val="020F0502020204030203"/>
    <w:charset w:val="00"/>
    <w:family w:val="swiss"/>
    <w:pitch w:val="variable"/>
    <w:sig w:usb0="800000AF" w:usb1="4000604A" w:usb2="00000000" w:usb3="00000000" w:csb0="00000093"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051FDB"/>
    <w:multiLevelType w:val="hybridMultilevel"/>
    <w:tmpl w:val="C5783EFC"/>
    <w:lvl w:ilvl="0" w:tplc="B0F2E828">
      <w:start w:val="1"/>
      <w:numFmt w:val="bullet"/>
      <w:lvlText w:val=""/>
      <w:lvlJc w:val="left"/>
      <w:pPr>
        <w:ind w:left="720" w:hanging="360"/>
      </w:pPr>
      <w:rPr>
        <w:rFonts w:ascii="Symbol" w:hAnsi="Symbol" w:hint="default"/>
        <w:color w:val="000000"/>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 w15:restartNumberingAfterBreak="0">
    <w:nsid w:val="35AE2025"/>
    <w:multiLevelType w:val="hybridMultilevel"/>
    <w:tmpl w:val="A25A0802"/>
    <w:lvl w:ilvl="0" w:tplc="868C1DA6">
      <w:start w:val="1"/>
      <w:numFmt w:val="bullet"/>
      <w:lvlText w:val=""/>
      <w:lvlJc w:val="left"/>
      <w:pPr>
        <w:tabs>
          <w:tab w:val="num" w:pos="720"/>
        </w:tabs>
        <w:ind w:left="720" w:hanging="360"/>
      </w:pPr>
      <w:rPr>
        <w:rFonts w:ascii="Symbol" w:hAnsi="Symbol" w:hint="default"/>
        <w:color w:val="000000"/>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hint="default"/>
      </w:rPr>
    </w:lvl>
    <w:lvl w:ilvl="3" w:tplc="04130001">
      <w:start w:val="1"/>
      <w:numFmt w:val="bullet"/>
      <w:lvlText w:val=""/>
      <w:lvlJc w:val="left"/>
      <w:pPr>
        <w:tabs>
          <w:tab w:val="num" w:pos="2880"/>
        </w:tabs>
        <w:ind w:left="2880" w:hanging="360"/>
      </w:pPr>
      <w:rPr>
        <w:rFonts w:ascii="Symbol" w:hAnsi="Symbol" w:hint="default"/>
      </w:rPr>
    </w:lvl>
    <w:lvl w:ilvl="4" w:tplc="04130003">
      <w:start w:val="1"/>
      <w:numFmt w:val="bullet"/>
      <w:lvlText w:val="o"/>
      <w:lvlJc w:val="left"/>
      <w:pPr>
        <w:tabs>
          <w:tab w:val="num" w:pos="3600"/>
        </w:tabs>
        <w:ind w:left="3600" w:hanging="360"/>
      </w:pPr>
      <w:rPr>
        <w:rFonts w:ascii="Courier New" w:hAnsi="Courier New" w:cs="Courier New" w:hint="default"/>
      </w:rPr>
    </w:lvl>
    <w:lvl w:ilvl="5" w:tplc="04130005">
      <w:start w:val="1"/>
      <w:numFmt w:val="bullet"/>
      <w:lvlText w:val=""/>
      <w:lvlJc w:val="left"/>
      <w:pPr>
        <w:tabs>
          <w:tab w:val="num" w:pos="4320"/>
        </w:tabs>
        <w:ind w:left="4320" w:hanging="360"/>
      </w:pPr>
      <w:rPr>
        <w:rFonts w:ascii="Wingdings" w:hAnsi="Wingdings" w:hint="default"/>
      </w:rPr>
    </w:lvl>
    <w:lvl w:ilvl="6" w:tplc="04130001">
      <w:start w:val="1"/>
      <w:numFmt w:val="bullet"/>
      <w:lvlText w:val=""/>
      <w:lvlJc w:val="left"/>
      <w:pPr>
        <w:tabs>
          <w:tab w:val="num" w:pos="5040"/>
        </w:tabs>
        <w:ind w:left="5040" w:hanging="360"/>
      </w:pPr>
      <w:rPr>
        <w:rFonts w:ascii="Symbol" w:hAnsi="Symbol" w:hint="default"/>
      </w:rPr>
    </w:lvl>
    <w:lvl w:ilvl="7" w:tplc="04130003">
      <w:start w:val="1"/>
      <w:numFmt w:val="bullet"/>
      <w:lvlText w:val="o"/>
      <w:lvlJc w:val="left"/>
      <w:pPr>
        <w:tabs>
          <w:tab w:val="num" w:pos="5760"/>
        </w:tabs>
        <w:ind w:left="5760" w:hanging="360"/>
      </w:pPr>
      <w:rPr>
        <w:rFonts w:ascii="Courier New" w:hAnsi="Courier New" w:cs="Courier New" w:hint="default"/>
      </w:rPr>
    </w:lvl>
    <w:lvl w:ilvl="8" w:tplc="04130005">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4FDD"/>
    <w:rsid w:val="00034FD5"/>
    <w:rsid w:val="00036C74"/>
    <w:rsid w:val="000A7B7D"/>
    <w:rsid w:val="000E4FDD"/>
    <w:rsid w:val="000F265C"/>
    <w:rsid w:val="0010158C"/>
    <w:rsid w:val="00213169"/>
    <w:rsid w:val="00412949"/>
    <w:rsid w:val="00534E6A"/>
    <w:rsid w:val="005D3ED5"/>
    <w:rsid w:val="00705ADC"/>
    <w:rsid w:val="007419DD"/>
    <w:rsid w:val="007B3902"/>
    <w:rsid w:val="00902EE6"/>
    <w:rsid w:val="00921E75"/>
    <w:rsid w:val="0098496B"/>
    <w:rsid w:val="009A7DC8"/>
    <w:rsid w:val="00A039BE"/>
    <w:rsid w:val="00A756AA"/>
    <w:rsid w:val="00C906E4"/>
    <w:rsid w:val="00D92770"/>
    <w:rsid w:val="00D950AB"/>
    <w:rsid w:val="00DD5A02"/>
    <w:rsid w:val="00E415AD"/>
    <w:rsid w:val="00F414E1"/>
    <w:rsid w:val="00F94B9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6CA18"/>
  <w15:chartTrackingRefBased/>
  <w15:docId w15:val="{CB7904D0-D11F-483F-9E62-C86C5042EA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0E4FDD"/>
    <w:pPr>
      <w:spacing w:after="0" w:line="240" w:lineRule="auto"/>
    </w:pPr>
    <w:rPr>
      <w:rFonts w:ascii="Lato" w:hAnsi="Lato" w:cs="Times New Roman"/>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0E4FDD"/>
    <w:pPr>
      <w:ind w:left="720"/>
      <w:contextualSpacing/>
    </w:pPr>
    <w:rPr>
      <w:rFonts w:ascii="Times New Roman" w:hAnsi="Times New Roman"/>
      <w:sz w:val="24"/>
      <w:szCs w:val="24"/>
      <w:lang w:eastAsia="nl-NL"/>
    </w:rPr>
  </w:style>
  <w:style w:type="character" w:styleId="Hyperlink">
    <w:name w:val="Hyperlink"/>
    <w:basedOn w:val="Standaardalinea-lettertype"/>
    <w:uiPriority w:val="99"/>
    <w:semiHidden/>
    <w:unhideWhenUsed/>
    <w:rsid w:val="009A7DC8"/>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9312028">
      <w:bodyDiv w:val="1"/>
      <w:marLeft w:val="0"/>
      <w:marRight w:val="0"/>
      <w:marTop w:val="0"/>
      <w:marBottom w:val="0"/>
      <w:divBdr>
        <w:top w:val="none" w:sz="0" w:space="0" w:color="auto"/>
        <w:left w:val="none" w:sz="0" w:space="0" w:color="auto"/>
        <w:bottom w:val="none" w:sz="0" w:space="0" w:color="auto"/>
        <w:right w:val="none" w:sz="0" w:space="0" w:color="auto"/>
      </w:divBdr>
    </w:div>
    <w:div w:id="1414203456">
      <w:bodyDiv w:val="1"/>
      <w:marLeft w:val="0"/>
      <w:marRight w:val="0"/>
      <w:marTop w:val="0"/>
      <w:marBottom w:val="0"/>
      <w:divBdr>
        <w:top w:val="none" w:sz="0" w:space="0" w:color="auto"/>
        <w:left w:val="none" w:sz="0" w:space="0" w:color="auto"/>
        <w:bottom w:val="none" w:sz="0" w:space="0" w:color="auto"/>
        <w:right w:val="none" w:sz="0" w:space="0" w:color="auto"/>
      </w:divBdr>
    </w:div>
    <w:div w:id="2032102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cid:image001.jpg@01D6602F.E97F45D0"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werkenbijcompananny.nl/" TargetMode="External"/><Relationship Id="rId5" Type="http://schemas.openxmlformats.org/officeDocument/2006/relationships/hyperlink" Target="http://www.compananny.nl/"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ema CompaNanny Word">
  <a:themeElements>
    <a:clrScheme name="CompaNanny Word">
      <a:dk1>
        <a:srgbClr val="FFFFFF"/>
      </a:dk1>
      <a:lt1>
        <a:srgbClr val="FFFFFF"/>
      </a:lt1>
      <a:dk2>
        <a:srgbClr val="72BEAD"/>
      </a:dk2>
      <a:lt2>
        <a:srgbClr val="EC5F65"/>
      </a:lt2>
      <a:accent1>
        <a:srgbClr val="94AEDD"/>
      </a:accent1>
      <a:accent2>
        <a:srgbClr val="FFC000"/>
      </a:accent2>
      <a:accent3>
        <a:srgbClr val="92D050"/>
      </a:accent3>
      <a:accent4>
        <a:srgbClr val="766A62"/>
      </a:accent4>
      <a:accent5>
        <a:srgbClr val="31579B"/>
      </a:accent5>
      <a:accent6>
        <a:srgbClr val="DD1A22"/>
      </a:accent6>
      <a:hlink>
        <a:srgbClr val="B4C6E7"/>
      </a:hlink>
      <a:folHlink>
        <a:srgbClr val="B4C6E7"/>
      </a:folHlink>
    </a:clrScheme>
    <a:fontScheme name="CompaNanny">
      <a:majorFont>
        <a:latin typeface="Lato"/>
        <a:ea typeface=""/>
        <a:cs typeface=""/>
      </a:majorFont>
      <a:minorFont>
        <a:latin typeface="Lato"/>
        <a:ea typeface=""/>
        <a:cs typeface=""/>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408</Words>
  <Characters>2244</Characters>
  <Application>Microsoft Office Word</Application>
  <DocSecurity>4</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Eline van Dijk</dc:creator>
  <cp:keywords/>
  <dc:description/>
  <cp:lastModifiedBy>Hiske Eggink</cp:lastModifiedBy>
  <cp:revision>2</cp:revision>
  <dcterms:created xsi:type="dcterms:W3CDTF">2020-12-22T12:37:00Z</dcterms:created>
  <dcterms:modified xsi:type="dcterms:W3CDTF">2020-12-22T12:37:00Z</dcterms:modified>
</cp:coreProperties>
</file>